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DBEBE" w14:textId="77777777" w:rsidR="007A50F1" w:rsidRPr="00E358A0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24"/>
          <w:sz w:val="32"/>
          <w:szCs w:val="32"/>
        </w:rPr>
      </w:pPr>
      <w:r w:rsidRPr="00E358A0">
        <w:rPr>
          <w:rFonts w:ascii="Calibri" w:hAnsi="Calibri" w:cs="Calibri"/>
          <w:b/>
          <w:kern w:val="24"/>
          <w:sz w:val="32"/>
          <w:szCs w:val="32"/>
        </w:rPr>
        <w:t>Holy War</w:t>
      </w:r>
      <w:bookmarkStart w:id="0" w:name="_GoBack"/>
      <w:bookmarkEnd w:id="0"/>
    </w:p>
    <w:p w14:paraId="25AB2DEE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330DD210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Doctrine and Application</w:t>
      </w:r>
    </w:p>
    <w:p w14:paraId="3440780B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284A1BBC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1) </w:t>
      </w:r>
      <w:r w:rsidRPr="007A50F1">
        <w:rPr>
          <w:rFonts w:ascii="Calibri" w:hAnsi="Calibri" w:cs="Calibri"/>
          <w:kern w:val="24"/>
          <w:sz w:val="24"/>
          <w:szCs w:val="48"/>
        </w:rPr>
        <w:t>Holy War</w:t>
      </w:r>
    </w:p>
    <w:p w14:paraId="3E16B7B1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Leviticus 27:29</w:t>
      </w:r>
    </w:p>
    <w:p w14:paraId="0891C437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Numbers 21:2; Deuteronomy 7:2 </w:t>
      </w:r>
    </w:p>
    <w:p w14:paraId="5B212D53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Examples: Numbers 31 (Midian), Joshua 6 (Jericho), Joshua 8 (Ai), Joshua 10 </w:t>
      </w:r>
    </w:p>
    <w:p w14:paraId="22D49D99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</w:p>
    <w:p w14:paraId="51AEC542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2) </w:t>
      </w:r>
      <w:r w:rsidRPr="007A50F1">
        <w:rPr>
          <w:rFonts w:ascii="Calibri" w:hAnsi="Calibri" w:cs="Calibri"/>
          <w:kern w:val="24"/>
          <w:sz w:val="24"/>
          <w:szCs w:val="48"/>
        </w:rPr>
        <w:t>Holy War Characteristics</w:t>
      </w:r>
    </w:p>
    <w:p w14:paraId="38D2442D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It is conducted based on revealed Oracle (Command) from God.</w:t>
      </w:r>
    </w:p>
    <w:p w14:paraId="758E4BF5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It is national rather than personal.</w:t>
      </w:r>
    </w:p>
    <w:p w14:paraId="6F04FF7F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It is limited rather than prevalent.</w:t>
      </w:r>
    </w:p>
    <w:p w14:paraId="2DCA90F7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 few important pre-suppositions</w:t>
      </w:r>
    </w:p>
    <w:p w14:paraId="4F2827E0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Scripture as the only sufficient, certain, and infallible rile of all saving knowledge, faith and obedience. </w:t>
      </w:r>
    </w:p>
    <w:p w14:paraId="528E958A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The whole of Scripture consist of all the books of the Old and New Testament (69 books)</w:t>
      </w:r>
    </w:p>
    <w:p w14:paraId="430BAED1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 xml:space="preserve"> The infallible rule of interpretation of Scripture is the Scripture itself</w:t>
      </w:r>
    </w:p>
    <w:p w14:paraId="323E600B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1DF750DA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3) </w:t>
      </w:r>
      <w:r w:rsidRPr="007A50F1">
        <w:rPr>
          <w:rFonts w:ascii="Calibri" w:hAnsi="Calibri" w:cs="Calibri"/>
          <w:kern w:val="24"/>
          <w:sz w:val="24"/>
          <w:szCs w:val="48"/>
        </w:rPr>
        <w:t>A few important pre-suppositions</w:t>
      </w:r>
    </w:p>
    <w:p w14:paraId="33E58048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Scripture as the only sufficient, certain, and infallible rile of all saving knowledge, faith and obedience. </w:t>
      </w:r>
    </w:p>
    <w:p w14:paraId="06770FC5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All-encompassing and total depravity of man</w:t>
      </w:r>
    </w:p>
    <w:p w14:paraId="20A4A23B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50" w:hanging="72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John 3:16; Romans 5:12-19</w:t>
      </w:r>
    </w:p>
    <w:p w14:paraId="66F0649C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2F5090D6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3A) </w:t>
      </w:r>
      <w:r w:rsidRPr="007A50F1">
        <w:rPr>
          <w:rFonts w:ascii="Calibri" w:hAnsi="Calibri" w:cs="Calibri"/>
          <w:kern w:val="24"/>
          <w:sz w:val="24"/>
          <w:szCs w:val="48"/>
        </w:rPr>
        <w:t>A few important pre-suppositions</w:t>
      </w:r>
    </w:p>
    <w:p w14:paraId="40D12541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Scripture as the only sufficient, certain, and infallible rile of all saving knowledge, faith and obedience. </w:t>
      </w:r>
    </w:p>
    <w:p w14:paraId="328EFB57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All-encompassing and total depravity of man</w:t>
      </w:r>
    </w:p>
    <w:p w14:paraId="324D1272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Absolute Holiness and Moral purity of God</w:t>
      </w:r>
    </w:p>
    <w:p w14:paraId="51C97116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50" w:hanging="72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Habakkuk 1:13; 1 John 1:5</w:t>
      </w:r>
    </w:p>
    <w:p w14:paraId="38043262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lastRenderedPageBreak/>
        <w:t xml:space="preserve">(Slide 3B) </w:t>
      </w:r>
      <w:r w:rsidRPr="007A50F1">
        <w:rPr>
          <w:rFonts w:ascii="Calibri" w:hAnsi="Calibri" w:cs="Calibri"/>
          <w:kern w:val="24"/>
          <w:sz w:val="24"/>
          <w:szCs w:val="48"/>
        </w:rPr>
        <w:t>A few important pre-suppositions</w:t>
      </w:r>
    </w:p>
    <w:p w14:paraId="140DA7D4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Scripture as the only sufficient, certain, and infallible rile of all saving knowledge, faith and obedience. </w:t>
      </w:r>
    </w:p>
    <w:p w14:paraId="6AEC3BC4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All-encompassing and total depravity of man</w:t>
      </w:r>
    </w:p>
    <w:p w14:paraId="03BDC08C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Absolute Holiness and Moral purity of God</w:t>
      </w:r>
    </w:p>
    <w:p w14:paraId="21907588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God’s sovereign right over His creation</w:t>
      </w:r>
    </w:p>
    <w:p w14:paraId="3DF99E80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50" w:hanging="72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Romans 9:17; Isaiah 29:16</w:t>
      </w:r>
    </w:p>
    <w:p w14:paraId="2C4261E7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09B2A6C0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4) </w:t>
      </w:r>
      <w:r w:rsidRPr="007A50F1">
        <w:rPr>
          <w:rFonts w:ascii="Calibri" w:hAnsi="Calibri" w:cs="Calibri"/>
          <w:kern w:val="24"/>
          <w:sz w:val="24"/>
          <w:szCs w:val="48"/>
        </w:rPr>
        <w:t>Problems arising from text on Holy War</w:t>
      </w:r>
    </w:p>
    <w:p w14:paraId="25B3C056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What is the purpose of such Holy War in the Old Testament?</w:t>
      </w:r>
    </w:p>
    <w:p w14:paraId="7BE659A3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How do we reconcile the God in the Old Testament (Warrior) with the God revealed through Jesus in the New Testament (the suffering Savior)?</w:t>
      </w:r>
    </w:p>
    <w:p w14:paraId="4F09BD79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How shall we understand and apply these text in our current time and age?</w:t>
      </w:r>
    </w:p>
    <w:p w14:paraId="43B69D27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4FB7C4F9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5) </w:t>
      </w:r>
      <w:r w:rsidRPr="007A50F1">
        <w:rPr>
          <w:rFonts w:ascii="Calibri" w:hAnsi="Calibri" w:cs="Calibri"/>
          <w:kern w:val="24"/>
          <w:sz w:val="24"/>
          <w:szCs w:val="48"/>
        </w:rPr>
        <w:t xml:space="preserve">How shall we look at Holy War in </w:t>
      </w:r>
      <w:proofErr w:type="gramStart"/>
      <w:r w:rsidRPr="007A50F1">
        <w:rPr>
          <w:rFonts w:ascii="Calibri" w:hAnsi="Calibri" w:cs="Calibri"/>
          <w:kern w:val="24"/>
          <w:sz w:val="24"/>
          <w:szCs w:val="48"/>
        </w:rPr>
        <w:t>OT</w:t>
      </w:r>
      <w:proofErr w:type="gramEnd"/>
    </w:p>
    <w:p w14:paraId="580C5C32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Judgment on the Canaanites</w:t>
      </w:r>
    </w:p>
    <w:p w14:paraId="6D39DEE6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Conduct of war in historical, cultural perspective</w:t>
      </w:r>
    </w:p>
    <w:p w14:paraId="60291D9B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Progressive revelation</w:t>
      </w:r>
    </w:p>
    <w:p w14:paraId="2461AD7C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How shall we look at Holy War in OT</w:t>
      </w:r>
    </w:p>
    <w:p w14:paraId="52493048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5CCE29DF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6) </w:t>
      </w:r>
      <w:r w:rsidRPr="007A50F1">
        <w:rPr>
          <w:rFonts w:ascii="Calibri" w:hAnsi="Calibri" w:cs="Calibri"/>
          <w:kern w:val="24"/>
          <w:sz w:val="24"/>
          <w:szCs w:val="48"/>
        </w:rPr>
        <w:t>Judgment on the Canaanites</w:t>
      </w:r>
    </w:p>
    <w:p w14:paraId="6C29498B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God’s physical judgment will come, at His timing (Gen 15:16)</w:t>
      </w:r>
    </w:p>
    <w:p w14:paraId="06F74B2B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A list of the pervasive sins of the Canaanites (Lev 18:6-23)</w:t>
      </w:r>
    </w:p>
    <w:p w14:paraId="580B52DD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God is the master landlord, He evicts those whose has grossly outstayed their welcome (Lev 18:24-30)</w:t>
      </w:r>
    </w:p>
    <w:p w14:paraId="4576C280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Note the warning given to Israel, God is fair (</w:t>
      </w:r>
      <w:proofErr w:type="spellStart"/>
      <w:r w:rsidRPr="007A50F1">
        <w:rPr>
          <w:rFonts w:ascii="Calibri" w:hAnsi="Calibri" w:cs="Calibri"/>
          <w:kern w:val="24"/>
          <w:szCs w:val="44"/>
        </w:rPr>
        <w:t>Deut</w:t>
      </w:r>
      <w:proofErr w:type="spellEnd"/>
      <w:r w:rsidRPr="007A50F1">
        <w:rPr>
          <w:rFonts w:ascii="Calibri" w:hAnsi="Calibri" w:cs="Calibri"/>
          <w:kern w:val="24"/>
          <w:szCs w:val="44"/>
        </w:rPr>
        <w:t xml:space="preserve"> 9:4-5)</w:t>
      </w:r>
    </w:p>
    <w:p w14:paraId="781076A6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Survival of the Canaanite is detrimental to the long-term wellbeing of Israel (</w:t>
      </w:r>
      <w:proofErr w:type="spellStart"/>
      <w:r w:rsidRPr="007A50F1">
        <w:rPr>
          <w:rFonts w:ascii="Calibri" w:hAnsi="Calibri" w:cs="Calibri"/>
          <w:kern w:val="24"/>
          <w:szCs w:val="44"/>
        </w:rPr>
        <w:t>Num</w:t>
      </w:r>
      <w:proofErr w:type="spellEnd"/>
      <w:r w:rsidRPr="007A50F1">
        <w:rPr>
          <w:rFonts w:ascii="Calibri" w:hAnsi="Calibri" w:cs="Calibri"/>
          <w:kern w:val="24"/>
          <w:szCs w:val="44"/>
        </w:rPr>
        <w:t xml:space="preserve"> 33:55)</w:t>
      </w:r>
    </w:p>
    <w:p w14:paraId="2AA4A974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</w:p>
    <w:p w14:paraId="0A059764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138D9F6A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3B294EF2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3AC65E8D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67260962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lastRenderedPageBreak/>
        <w:t xml:space="preserve">(Slide 6A) </w:t>
      </w:r>
      <w:r w:rsidRPr="007A50F1">
        <w:rPr>
          <w:rFonts w:ascii="Calibri" w:hAnsi="Calibri" w:cs="Calibri"/>
          <w:kern w:val="24"/>
          <w:sz w:val="24"/>
          <w:szCs w:val="48"/>
        </w:rPr>
        <w:t>How shall we look at Holy War in OT?</w:t>
      </w:r>
    </w:p>
    <w:p w14:paraId="3942DD5A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Judgment on the Canaanites</w:t>
      </w:r>
    </w:p>
    <w:p w14:paraId="55329CFC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Conduct of war in historical, cultural perspective</w:t>
      </w:r>
    </w:p>
    <w:p w14:paraId="11BD60D7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God deals with man in accordance with the prevalent, accepted cultural context; this is a tribute to God’s mercy!</w:t>
      </w:r>
      <w:r w:rsidRPr="007A50F1">
        <w:rPr>
          <w:rFonts w:ascii="Calibri" w:hAnsi="Calibri" w:cs="Calibri"/>
          <w:kern w:val="24"/>
          <w:szCs w:val="44"/>
        </w:rPr>
        <w:br/>
        <w:t xml:space="preserve">(a good article: </w:t>
      </w:r>
      <w:r w:rsidRPr="007A50F1">
        <w:rPr>
          <w:rFonts w:ascii="Calibri" w:hAnsi="Calibri" w:cs="Calibri"/>
          <w:i/>
          <w:iCs/>
          <w:kern w:val="24"/>
          <w:szCs w:val="44"/>
          <w:u w:val="single"/>
        </w:rPr>
        <w:t>www.christianthinktank.com/qnoslave.html</w:t>
      </w:r>
      <w:r w:rsidRPr="007A50F1">
        <w:rPr>
          <w:rFonts w:ascii="Calibri" w:hAnsi="Calibri" w:cs="Calibri"/>
          <w:kern w:val="24"/>
          <w:szCs w:val="44"/>
        </w:rPr>
        <w:t>)</w:t>
      </w:r>
    </w:p>
    <w:p w14:paraId="2938E429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Example: the issue of slavery</w:t>
      </w:r>
      <w:r w:rsidRPr="007A50F1">
        <w:rPr>
          <w:rFonts w:ascii="Calibri" w:hAnsi="Calibri" w:cs="Calibri"/>
          <w:kern w:val="24"/>
          <w:szCs w:val="44"/>
        </w:rPr>
        <w:br/>
        <w:t>beginning – Exodus 1:13-14</w:t>
      </w:r>
      <w:r w:rsidRPr="007A50F1">
        <w:rPr>
          <w:rFonts w:ascii="Calibri" w:hAnsi="Calibri" w:cs="Calibri"/>
          <w:kern w:val="24"/>
          <w:szCs w:val="44"/>
        </w:rPr>
        <w:br/>
        <w:t>Provisions – Leviticus 25:35-43</w:t>
      </w:r>
      <w:r w:rsidRPr="007A50F1">
        <w:rPr>
          <w:rFonts w:ascii="Calibri" w:hAnsi="Calibri" w:cs="Calibri"/>
          <w:kern w:val="24"/>
          <w:szCs w:val="44"/>
        </w:rPr>
        <w:br/>
        <w:t>Christian attitude (slave) – Ephesians 6:5-9</w:t>
      </w:r>
      <w:r w:rsidRPr="007A50F1">
        <w:rPr>
          <w:rFonts w:ascii="Calibri" w:hAnsi="Calibri" w:cs="Calibri"/>
          <w:kern w:val="24"/>
          <w:szCs w:val="44"/>
        </w:rPr>
        <w:br/>
        <w:t>Christian attitude (master) – Philemon</w:t>
      </w:r>
      <w:r w:rsidRPr="007A50F1">
        <w:rPr>
          <w:rFonts w:ascii="Calibri" w:hAnsi="Calibri" w:cs="Calibri"/>
          <w:kern w:val="24"/>
          <w:szCs w:val="44"/>
        </w:rPr>
        <w:br/>
        <w:t>Real perspective – Galatian 3:28</w:t>
      </w:r>
    </w:p>
    <w:p w14:paraId="0695BA63" w14:textId="77777777" w:rsid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391C1200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6B) </w:t>
      </w:r>
      <w:r w:rsidRPr="007A50F1">
        <w:rPr>
          <w:rFonts w:ascii="Calibri" w:hAnsi="Calibri" w:cs="Calibri"/>
          <w:kern w:val="24"/>
          <w:sz w:val="24"/>
          <w:szCs w:val="48"/>
        </w:rPr>
        <w:t xml:space="preserve">How shall we look at Holy War in </w:t>
      </w:r>
      <w:proofErr w:type="gramStart"/>
      <w:r w:rsidRPr="007A50F1">
        <w:rPr>
          <w:rFonts w:ascii="Calibri" w:hAnsi="Calibri" w:cs="Calibri"/>
          <w:kern w:val="24"/>
          <w:sz w:val="24"/>
          <w:szCs w:val="48"/>
        </w:rPr>
        <w:t>OT</w:t>
      </w:r>
      <w:proofErr w:type="gramEnd"/>
    </w:p>
    <w:p w14:paraId="04EB6006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Judgment on the Canaanites</w:t>
      </w:r>
    </w:p>
    <w:p w14:paraId="54CF675F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Conduct of war in historical, cultural perspective</w:t>
      </w:r>
    </w:p>
    <w:p w14:paraId="33BD9342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Progressive revelation</w:t>
      </w:r>
    </w:p>
    <w:p w14:paraId="0AC72C76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Hebrews 1:1-2</w:t>
      </w:r>
    </w:p>
    <w:p w14:paraId="16016A69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OT is historical making allusions to Christ; NT is propositional making assertions about Christ. Example: Isaiah 43:3</w:t>
      </w:r>
    </w:p>
    <w:p w14:paraId="4F5BF2D2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>OT is physical, illustrative while NT adds spiritual dimensions to God’s revelation</w:t>
      </w:r>
    </w:p>
    <w:p w14:paraId="157F305E" w14:textId="77777777" w:rsidR="007A50F1" w:rsidRPr="007A50F1" w:rsidRDefault="007A50F1" w:rsidP="007A50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Cs w:val="44"/>
        </w:rPr>
      </w:pPr>
      <w:r w:rsidRPr="007A50F1">
        <w:rPr>
          <w:rFonts w:ascii="Calibri" w:hAnsi="Calibri" w:cs="Calibri"/>
          <w:kern w:val="24"/>
          <w:szCs w:val="44"/>
        </w:rPr>
        <w:t xml:space="preserve">Why?  Because of the necessity to accommodate human weakness and limitations </w:t>
      </w:r>
    </w:p>
    <w:p w14:paraId="4B6F43F7" w14:textId="77777777" w:rsidR="0021227A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068F2EF4" w14:textId="77777777" w:rsidR="007A50F1" w:rsidRPr="007A50F1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t xml:space="preserve">(Slide 7) </w:t>
      </w:r>
      <w:r w:rsidR="007A50F1" w:rsidRPr="007A50F1">
        <w:rPr>
          <w:rFonts w:ascii="Calibri" w:hAnsi="Calibri" w:cs="Calibri"/>
          <w:kern w:val="24"/>
          <w:sz w:val="24"/>
          <w:szCs w:val="48"/>
        </w:rPr>
        <w:t>Is God different in OT and NT</w:t>
      </w:r>
      <w:r>
        <w:rPr>
          <w:rFonts w:ascii="Calibri" w:hAnsi="Calibri" w:cs="Calibri"/>
          <w:kern w:val="24"/>
          <w:sz w:val="24"/>
          <w:szCs w:val="48"/>
        </w:rPr>
        <w:t>?</w:t>
      </w:r>
    </w:p>
    <w:p w14:paraId="3E090069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God fights the flesh and blood enemies of Israel</w:t>
      </w:r>
    </w:p>
    <w:p w14:paraId="7A6197B4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God fights Israel (</w:t>
      </w:r>
      <w:proofErr w:type="spellStart"/>
      <w:r w:rsidRPr="007A50F1">
        <w:rPr>
          <w:rFonts w:ascii="Calibri" w:hAnsi="Calibri" w:cs="Calibri"/>
          <w:kern w:val="24"/>
          <w:sz w:val="24"/>
          <w:szCs w:val="48"/>
        </w:rPr>
        <w:t>Deut</w:t>
      </w:r>
      <w:proofErr w:type="spellEnd"/>
      <w:r w:rsidRPr="007A50F1">
        <w:rPr>
          <w:rFonts w:ascii="Calibri" w:hAnsi="Calibri" w:cs="Calibri"/>
          <w:kern w:val="24"/>
          <w:sz w:val="24"/>
          <w:szCs w:val="48"/>
        </w:rPr>
        <w:t xml:space="preserve"> 28:7, 25; Dan 1:1-3; Lam 2:5)</w:t>
      </w:r>
    </w:p>
    <w:p w14:paraId="0D05D33F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God will come in the future as warrior to free His people (Hos 11:8-9; Dan 7)</w:t>
      </w:r>
    </w:p>
    <w:p w14:paraId="3385DF4B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 xml:space="preserve">Jesus Christ fights the spiritual powers and authorities (Col 2:13-15; </w:t>
      </w:r>
      <w:proofErr w:type="spellStart"/>
      <w:r w:rsidRPr="007A50F1">
        <w:rPr>
          <w:rFonts w:ascii="Calibri" w:hAnsi="Calibri" w:cs="Calibri"/>
          <w:kern w:val="24"/>
          <w:sz w:val="24"/>
          <w:szCs w:val="48"/>
        </w:rPr>
        <w:t>Eph</w:t>
      </w:r>
      <w:proofErr w:type="spellEnd"/>
      <w:r w:rsidRPr="007A50F1">
        <w:rPr>
          <w:rFonts w:ascii="Calibri" w:hAnsi="Calibri" w:cs="Calibri"/>
          <w:kern w:val="24"/>
          <w:sz w:val="24"/>
          <w:szCs w:val="48"/>
        </w:rPr>
        <w:t xml:space="preserve"> 4:8/Ps 68)</w:t>
      </w:r>
    </w:p>
    <w:p w14:paraId="31D41E0F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The final battle (Mark 13:26; Rev 1:7, 19:11-21)</w:t>
      </w:r>
    </w:p>
    <w:p w14:paraId="3191E8D0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</w:p>
    <w:p w14:paraId="459D325A" w14:textId="77777777" w:rsidR="0021227A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3AA188C7" w14:textId="77777777" w:rsidR="0021227A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62090B37" w14:textId="77777777" w:rsidR="0021227A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</w:p>
    <w:p w14:paraId="10001D6B" w14:textId="77777777" w:rsidR="007A50F1" w:rsidRPr="007A50F1" w:rsidRDefault="0021227A" w:rsidP="00212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48"/>
        </w:rPr>
      </w:pPr>
      <w:r>
        <w:rPr>
          <w:rFonts w:ascii="Calibri" w:hAnsi="Calibri" w:cs="Calibri"/>
          <w:kern w:val="24"/>
          <w:sz w:val="24"/>
          <w:szCs w:val="48"/>
        </w:rPr>
        <w:lastRenderedPageBreak/>
        <w:t xml:space="preserve">(Slide 8) </w:t>
      </w:r>
      <w:r w:rsidR="007A50F1" w:rsidRPr="007A50F1">
        <w:rPr>
          <w:rFonts w:ascii="Calibri" w:hAnsi="Calibri" w:cs="Calibri"/>
          <w:kern w:val="24"/>
          <w:sz w:val="24"/>
          <w:szCs w:val="48"/>
        </w:rPr>
        <w:t>Application for today</w:t>
      </w:r>
    </w:p>
    <w:p w14:paraId="6F753C94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We are still in a Holy War (</w:t>
      </w:r>
      <w:proofErr w:type="spellStart"/>
      <w:r w:rsidRPr="007A50F1">
        <w:rPr>
          <w:rFonts w:ascii="Calibri" w:hAnsi="Calibri" w:cs="Calibri"/>
          <w:kern w:val="24"/>
          <w:sz w:val="24"/>
          <w:szCs w:val="48"/>
        </w:rPr>
        <w:t>Eph</w:t>
      </w:r>
      <w:proofErr w:type="spellEnd"/>
      <w:r w:rsidRPr="007A50F1">
        <w:rPr>
          <w:rFonts w:ascii="Calibri" w:hAnsi="Calibri" w:cs="Calibri"/>
          <w:kern w:val="24"/>
          <w:sz w:val="24"/>
          <w:szCs w:val="48"/>
        </w:rPr>
        <w:t xml:space="preserve"> 6:12) but our enemies are now more clearly defined.</w:t>
      </w:r>
    </w:p>
    <w:p w14:paraId="7FA1E822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God is the warrior-captain, but are we on His side (Joshua 5:13ff)?</w:t>
      </w:r>
    </w:p>
    <w:p w14:paraId="01534FA0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Our principle enemy is Satan; the battle ground are in truth (doctrine/gospel) and our conduct (life)</w:t>
      </w:r>
    </w:p>
    <w:p w14:paraId="7422568F" w14:textId="77777777" w:rsidR="007A50F1" w:rsidRPr="007A50F1" w:rsidRDefault="007A50F1" w:rsidP="007A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  <w:r w:rsidRPr="007A50F1">
        <w:rPr>
          <w:rFonts w:ascii="Calibri" w:hAnsi="Calibri" w:cs="Calibri"/>
          <w:kern w:val="24"/>
          <w:sz w:val="24"/>
          <w:szCs w:val="48"/>
        </w:rPr>
        <w:t>In every such battle, we aim to completely eradicate our enemies, “</w:t>
      </w:r>
      <w:r w:rsidRPr="007A50F1">
        <w:rPr>
          <w:rFonts w:ascii="Calibri" w:hAnsi="Calibri" w:cs="Calibri"/>
          <w:i/>
          <w:iCs/>
          <w:kern w:val="24"/>
          <w:sz w:val="24"/>
          <w:szCs w:val="48"/>
        </w:rPr>
        <w:t>show them no mercy</w:t>
      </w:r>
      <w:r w:rsidRPr="007A50F1">
        <w:rPr>
          <w:rFonts w:ascii="Calibri" w:hAnsi="Calibri" w:cs="Calibri"/>
          <w:kern w:val="24"/>
          <w:sz w:val="24"/>
          <w:szCs w:val="48"/>
        </w:rPr>
        <w:t>” do apply!</w:t>
      </w:r>
    </w:p>
    <w:p w14:paraId="645F96F2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</w:p>
    <w:p w14:paraId="422EB5FA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</w:p>
    <w:p w14:paraId="15081F86" w14:textId="77777777" w:rsidR="007A50F1" w:rsidRPr="007A50F1" w:rsidRDefault="007A50F1" w:rsidP="007A50F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4"/>
          <w:szCs w:val="48"/>
        </w:rPr>
      </w:pPr>
    </w:p>
    <w:p w14:paraId="73AE1A23" w14:textId="77777777" w:rsidR="00A51B68" w:rsidRPr="007A50F1" w:rsidRDefault="00E358A0" w:rsidP="007A50F1">
      <w:pPr>
        <w:spacing w:after="0" w:line="240" w:lineRule="auto"/>
        <w:rPr>
          <w:sz w:val="10"/>
        </w:rPr>
      </w:pPr>
    </w:p>
    <w:sectPr w:rsidR="00A51B68" w:rsidRPr="007A50F1" w:rsidSect="00EB3D9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0F8A0" w14:textId="77777777" w:rsidR="00E358A0" w:rsidRDefault="00E358A0" w:rsidP="00E358A0">
      <w:pPr>
        <w:spacing w:after="0" w:line="240" w:lineRule="auto"/>
      </w:pPr>
      <w:r>
        <w:separator/>
      </w:r>
    </w:p>
  </w:endnote>
  <w:endnote w:type="continuationSeparator" w:id="0">
    <w:p w14:paraId="4454E57D" w14:textId="77777777" w:rsidR="00E358A0" w:rsidRDefault="00E358A0" w:rsidP="00E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DB556" w14:textId="77777777" w:rsidR="00E358A0" w:rsidRDefault="00E358A0" w:rsidP="00E358A0">
      <w:pPr>
        <w:spacing w:after="0" w:line="240" w:lineRule="auto"/>
      </w:pPr>
      <w:r>
        <w:separator/>
      </w:r>
    </w:p>
  </w:footnote>
  <w:footnote w:type="continuationSeparator" w:id="0">
    <w:p w14:paraId="36E71BC0" w14:textId="77777777" w:rsidR="00E358A0" w:rsidRDefault="00E358A0" w:rsidP="00E3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604A" w14:textId="77777777" w:rsidR="00E358A0" w:rsidRDefault="00E358A0" w:rsidP="00DE43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3D7FD" w14:textId="77777777" w:rsidR="00E358A0" w:rsidRDefault="00E358A0" w:rsidP="00E358A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2287" w14:textId="77777777" w:rsidR="00E358A0" w:rsidRDefault="00E358A0" w:rsidP="00DE43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9F63AE1" w14:textId="77777777" w:rsidR="00E358A0" w:rsidRDefault="00E358A0" w:rsidP="00E358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86F9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F1"/>
    <w:rsid w:val="00073626"/>
    <w:rsid w:val="0021227A"/>
    <w:rsid w:val="00656F40"/>
    <w:rsid w:val="007A50F1"/>
    <w:rsid w:val="00A466D9"/>
    <w:rsid w:val="00E27028"/>
    <w:rsid w:val="00E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5CC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A0"/>
  </w:style>
  <w:style w:type="character" w:styleId="PageNumber">
    <w:name w:val="page number"/>
    <w:basedOn w:val="DefaultParagraphFont"/>
    <w:uiPriority w:val="99"/>
    <w:semiHidden/>
    <w:unhideWhenUsed/>
    <w:rsid w:val="00E358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A0"/>
  </w:style>
  <w:style w:type="character" w:styleId="PageNumber">
    <w:name w:val="page number"/>
    <w:basedOn w:val="DefaultParagraphFont"/>
    <w:uiPriority w:val="99"/>
    <w:semiHidden/>
    <w:unhideWhenUsed/>
    <w:rsid w:val="00E3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607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Diing Yu Chen</dc:creator>
  <cp:keywords/>
  <dc:description/>
  <cp:lastModifiedBy>francis leow</cp:lastModifiedBy>
  <cp:revision>2</cp:revision>
  <cp:lastPrinted>2016-02-13T04:11:00Z</cp:lastPrinted>
  <dcterms:created xsi:type="dcterms:W3CDTF">2016-02-12T16:17:00Z</dcterms:created>
  <dcterms:modified xsi:type="dcterms:W3CDTF">2016-02-13T04:11:00Z</dcterms:modified>
</cp:coreProperties>
</file>